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Информатика</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/Хвецкович Э.Б./</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«Информатика».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информационные технологии и программные средства при решении профессиональных задач</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программное обеспечение: статистические данные, текстовые, графические, табличные и аналитические приложения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современными информационными технологиями и программными средствами при решении профессиональных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владеть навыками пользователя программным обеспечением: текстовыми, графическими, табличными и аналитическими приложениями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принципы работы современных информационных технологий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уметь осуществлять выбор оптимальных современных информационных технологий для решения задач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владеть навыками использования современных информационных технологий для решения задач профессиональной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35.7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«Информатика»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 бакалавриат по направлению подготовки 38.03.01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Компьютерные программы в бухгалтерском учете</w:t>
            </w:r>
          </w:p>
          <w:p>
            <w:pPr>
              <w:jc w:val="center"/>
              <w:spacing w:after="0" w:line="240" w:lineRule="auto"/>
              <w:rPr>
                <w:sz w:val="22"/>
                <w:szCs w:val="22"/>
              </w:rPr>
            </w:pPr>
            <w:r>
              <w:rPr>
                <w:rFonts w:ascii="Times New Roman" w:hAnsi="Times New Roman" w:cs="Times New Roman"/>
                <w:color w:val="#000000"/>
                <w:sz w:val="22"/>
                <w:szCs w:val="22"/>
              </w:rPr>
              <w:t> Современные технологии автоматизированной обработки данных</w:t>
            </w:r>
          </w:p>
          <w:p>
            <w:pPr>
              <w:jc w:val="center"/>
              <w:spacing w:after="0" w:line="240" w:lineRule="auto"/>
              <w:rPr>
                <w:sz w:val="22"/>
                <w:szCs w:val="22"/>
              </w:rPr>
            </w:pPr>
            <w:r>
              <w:rPr>
                <w:rFonts w:ascii="Times New Roman" w:hAnsi="Times New Roman" w:cs="Times New Roman"/>
                <w:color w:val="#000000"/>
                <w:sz w:val="22"/>
                <w:szCs w:val="22"/>
              </w:rPr>
              <w:t> Современные технологии прикладного программирования в бухгалтерском учете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ОПК-5</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ВОПРОСЫ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ИНФОРМАЦИОННО- КОММУНИКАЦИОННЫЕ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КОМПЬЮТЕРНОЙ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Редактирование изображений на компьютере.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ПРИКЛАДНЫЕ ПРОГРАММНЫЕ СРЕДСТВА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управления базами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615.1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информатики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информатики и средства информатизации. Предмет и задачи информатики. История информатики как науки. Построение информационного общества и понятие информатизации. Информационная культура. Образование в информационном обществе. Основные понятия автоматизированной обработки информации. Базовые принципы компьютерной обработки информации.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управления базами данных</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Введение. Задачи СУБД. Выбор платформы базы данных. Общее представление о СУБД Access. Функции обработки строк в Access. Язык SQL.</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программные средства реализации информационных процессов. Архитектура компьютера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аппаратных средств персонального компьютера. Технические характеристики ПК. Модернизация аппаратных средств. Модернизация ПО. Установка дополнительных адаптеров.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Редактирование изображений на компьютере.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«Информатика» / Хвецкович Э.Б..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гуманитариев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Муромцева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Муромцев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Кушлянская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Колыбасова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978-5-534-14260-0.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https://urait.ru/bcode/468135</w:t>
            </w:r>
            <w:r>
              <w:rPr/>
              <w:t xml:space="preserve"> </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650.1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65.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23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2024-2025_ФГОС3++2024_Бак-ЗФО-Э(БАиОСИ)(24)_plx_Информатика</dc:title>
  <dc:creator>FastReport.NET</dc:creator>
</cp:coreProperties>
</file>